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E0E" w:rsidRPr="00380D7F" w:rsidRDefault="00EF5E0E" w:rsidP="00380D7F">
      <w:pPr>
        <w:keepNext/>
        <w:keepLines/>
        <w:spacing w:after="0" w:line="220" w:lineRule="exact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EF5E0E" w:rsidRPr="00380D7F" w:rsidRDefault="00EF5E0E" w:rsidP="00380D7F">
      <w:pPr>
        <w:framePr w:wrap="notBeside" w:vAnchor="text" w:hAnchor="page" w:x="5918" w:y="1"/>
        <w:spacing w:after="0" w:line="240" w:lineRule="auto"/>
        <w:jc w:val="center"/>
        <w:rPr>
          <w:rFonts w:ascii="Times New Roman" w:eastAsia="Arial Unicode MS" w:hAnsi="Times New Roman"/>
          <w:color w:val="000000"/>
          <w:sz w:val="24"/>
          <w:szCs w:val="24"/>
          <w:lang w:eastAsia="uk-UA"/>
        </w:rPr>
      </w:pPr>
      <w:r w:rsidRPr="007826E6">
        <w:rPr>
          <w:rFonts w:ascii="Times New Roman" w:eastAsia="Arial Unicode MS" w:hAnsi="Times New Roman"/>
          <w:noProof/>
          <w:color w:val="000000"/>
          <w:sz w:val="24"/>
          <w:szCs w:val="24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Опис : C:\Users\User\AppData\Local\Temp\FineReader10\media\image1.jpeg" style="width:34.5pt;height:48.75pt;visibility:visible">
            <v:imagedata r:id="rId5" o:title=""/>
          </v:shape>
        </w:pict>
      </w:r>
    </w:p>
    <w:p w:rsidR="00EF5E0E" w:rsidRDefault="00EF5E0E" w:rsidP="00380D7F">
      <w:pPr>
        <w:keepNext/>
        <w:keepLines/>
        <w:spacing w:after="0" w:line="220" w:lineRule="exact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EF5E0E" w:rsidRPr="00380D7F" w:rsidRDefault="00EF5E0E" w:rsidP="00380D7F">
      <w:pPr>
        <w:keepNext/>
        <w:keepLines/>
        <w:spacing w:after="0" w:line="220" w:lineRule="exact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380D7F">
        <w:rPr>
          <w:rFonts w:ascii="Times New Roman" w:hAnsi="Times New Roman" w:cs="Times New Roman"/>
          <w:b/>
          <w:bCs/>
          <w:sz w:val="24"/>
          <w:szCs w:val="24"/>
        </w:rPr>
        <w:t>Міністерство освіти і науки України</w:t>
      </w:r>
    </w:p>
    <w:p w:rsidR="00EF5E0E" w:rsidRPr="00380D7F" w:rsidRDefault="00EF5E0E" w:rsidP="00380D7F">
      <w:pPr>
        <w:keepNext/>
        <w:keepLines/>
        <w:spacing w:after="0" w:line="302" w:lineRule="exact"/>
        <w:jc w:val="center"/>
        <w:outlineLvl w:val="1"/>
        <w:rPr>
          <w:rFonts w:ascii="Times New Roman" w:eastAsia="Arial Unicode MS" w:hAnsi="Times New Roman" w:cs="Times New Roman"/>
          <w:b/>
          <w:bCs/>
          <w:sz w:val="24"/>
          <w:szCs w:val="24"/>
          <w:shd w:val="clear" w:color="auto" w:fill="FFFFFF"/>
        </w:rPr>
      </w:pPr>
      <w:r w:rsidRPr="00380D7F">
        <w:rPr>
          <w:rFonts w:ascii="Times New Roman" w:eastAsia="Arial Unicode MS" w:hAnsi="Times New Roman" w:cs="Times New Roman"/>
          <w:b/>
          <w:bCs/>
          <w:sz w:val="24"/>
          <w:szCs w:val="24"/>
          <w:shd w:val="clear" w:color="auto" w:fill="FFFFFF"/>
        </w:rPr>
        <w:t xml:space="preserve">Лубенська загальноосвітня школа І-ІІІ ступенів №2  </w:t>
      </w:r>
    </w:p>
    <w:p w:rsidR="00EF5E0E" w:rsidRPr="00380D7F" w:rsidRDefault="00EF5E0E" w:rsidP="00380D7F">
      <w:pPr>
        <w:keepNext/>
        <w:keepLines/>
        <w:spacing w:after="0" w:line="302" w:lineRule="exact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380D7F">
        <w:rPr>
          <w:rFonts w:ascii="Times New Roman" w:hAnsi="Times New Roman" w:cs="Times New Roman"/>
          <w:b/>
          <w:bCs/>
          <w:sz w:val="24"/>
          <w:szCs w:val="24"/>
        </w:rPr>
        <w:t>Лубенської міської ради Полтавської області</w:t>
      </w:r>
    </w:p>
    <w:p w:rsidR="00EF5E0E" w:rsidRPr="00380D7F" w:rsidRDefault="00EF5E0E" w:rsidP="00380D7F">
      <w:pPr>
        <w:spacing w:after="0" w:line="240" w:lineRule="auto"/>
        <w:jc w:val="both"/>
        <w:rPr>
          <w:rFonts w:ascii="Times New Roman" w:eastAsia="Arial Unicode MS" w:hAnsi="Times New Roman"/>
          <w:b/>
          <w:bCs/>
          <w:color w:val="000000"/>
          <w:sz w:val="24"/>
          <w:szCs w:val="24"/>
          <w:lang w:eastAsia="uk-UA"/>
        </w:rPr>
      </w:pPr>
    </w:p>
    <w:p w:rsidR="00EF5E0E" w:rsidRPr="00380D7F" w:rsidRDefault="00EF5E0E" w:rsidP="00380D7F">
      <w:pPr>
        <w:tabs>
          <w:tab w:val="left" w:pos="5954"/>
        </w:tabs>
        <w:spacing w:after="0" w:line="240" w:lineRule="auto"/>
        <w:jc w:val="both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uk-UA"/>
        </w:rPr>
      </w:pPr>
      <w:r w:rsidRPr="00380D7F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uk-UA"/>
        </w:rPr>
        <w:t>37500, Полтавська область,</w:t>
      </w:r>
      <w:r w:rsidRPr="00380D7F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uk-UA"/>
        </w:rPr>
        <w:tab/>
        <w:t>Тел. (053615)33-50</w:t>
      </w:r>
    </w:p>
    <w:p w:rsidR="00EF5E0E" w:rsidRPr="00380D7F" w:rsidRDefault="00EF5E0E" w:rsidP="00380D7F">
      <w:pPr>
        <w:tabs>
          <w:tab w:val="left" w:pos="5954"/>
        </w:tabs>
        <w:spacing w:after="0" w:line="240" w:lineRule="auto"/>
        <w:jc w:val="both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uk-UA"/>
        </w:rPr>
      </w:pPr>
      <w:r w:rsidRPr="00380D7F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uk-UA"/>
        </w:rPr>
        <w:t xml:space="preserve">м. Лубни, </w:t>
      </w:r>
      <w:r w:rsidRPr="00380D7F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uk-UA"/>
        </w:rPr>
        <w:tab/>
        <w:t>Факс (05361)7-17-74</w:t>
      </w:r>
    </w:p>
    <w:p w:rsidR="00EF5E0E" w:rsidRPr="00380D7F" w:rsidRDefault="00EF5E0E" w:rsidP="00380D7F">
      <w:pPr>
        <w:pBdr>
          <w:bottom w:val="single" w:sz="12" w:space="1" w:color="auto"/>
        </w:pBdr>
        <w:tabs>
          <w:tab w:val="left" w:pos="5954"/>
        </w:tabs>
        <w:spacing w:after="0" w:line="240" w:lineRule="auto"/>
        <w:jc w:val="both"/>
        <w:rPr>
          <w:rFonts w:ascii="Times New Roman" w:eastAsia="Arial Unicode MS" w:hAnsi="Times New Roman"/>
          <w:b/>
          <w:bCs/>
          <w:color w:val="000000"/>
          <w:sz w:val="24"/>
          <w:szCs w:val="24"/>
          <w:lang w:val="ru-RU" w:eastAsia="uk-UA"/>
        </w:rPr>
      </w:pPr>
      <w:r w:rsidRPr="00380D7F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uk-UA"/>
        </w:rPr>
        <w:t>просп. Володимирський 62/1</w:t>
      </w:r>
      <w:r w:rsidRPr="00380D7F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uk-UA"/>
        </w:rPr>
        <w:tab/>
        <w:t xml:space="preserve"> e-mail- lbschool2@</w:t>
      </w:r>
      <w:r w:rsidRPr="00380D7F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val="en-US" w:eastAsia="uk-UA"/>
        </w:rPr>
        <w:t>ukr</w:t>
      </w:r>
      <w:r w:rsidRPr="00380D7F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val="ru-RU" w:eastAsia="uk-UA"/>
        </w:rPr>
        <w:t>.</w:t>
      </w:r>
      <w:r w:rsidRPr="00380D7F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val="en-US" w:eastAsia="uk-UA"/>
        </w:rPr>
        <w:t>net</w:t>
      </w:r>
    </w:p>
    <w:p w:rsidR="00EF5E0E" w:rsidRPr="00380D7F" w:rsidRDefault="00EF5E0E" w:rsidP="00380D7F">
      <w:pPr>
        <w:tabs>
          <w:tab w:val="left" w:pos="5954"/>
        </w:tabs>
        <w:spacing w:after="0" w:line="240" w:lineRule="auto"/>
        <w:jc w:val="both"/>
        <w:rPr>
          <w:rFonts w:ascii="Times New Roman" w:eastAsia="Arial Unicode MS" w:hAnsi="Times New Roman"/>
          <w:b/>
          <w:bCs/>
          <w:color w:val="000000"/>
          <w:sz w:val="28"/>
          <w:szCs w:val="28"/>
          <w:lang w:eastAsia="uk-UA"/>
        </w:rPr>
      </w:pPr>
    </w:p>
    <w:p w:rsidR="00EF5E0E" w:rsidRPr="00380D7F" w:rsidRDefault="00EF5E0E" w:rsidP="00380D7F">
      <w:pPr>
        <w:tabs>
          <w:tab w:val="left" w:pos="5954"/>
        </w:tabs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uk-UA"/>
        </w:rPr>
      </w:pPr>
      <w:r w:rsidRPr="00380D7F">
        <w:rPr>
          <w:rFonts w:ascii="Times New Roman" w:eastAsia="Arial Unicode MS" w:hAnsi="Times New Roman" w:cs="Times New Roman"/>
          <w:color w:val="000000"/>
          <w:sz w:val="28"/>
          <w:szCs w:val="28"/>
          <w:lang w:eastAsia="uk-UA"/>
        </w:rPr>
        <w:t>№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val="ru-RU" w:eastAsia="uk-UA"/>
        </w:rPr>
        <w:t>614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uk-UA"/>
        </w:rPr>
        <w:t>.01</w:t>
      </w:r>
      <w:r w:rsidRPr="00380D7F">
        <w:rPr>
          <w:rFonts w:ascii="Times New Roman" w:eastAsia="Arial Unicode MS" w:hAnsi="Times New Roman" w:cs="Times New Roman"/>
          <w:color w:val="000000"/>
          <w:sz w:val="28"/>
          <w:szCs w:val="28"/>
          <w:lang w:eastAsia="uk-UA"/>
        </w:rPr>
        <w:t xml:space="preserve">.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uk-UA"/>
        </w:rPr>
        <w:t>2019</w:t>
      </w:r>
      <w:r w:rsidRPr="00380D7F">
        <w:rPr>
          <w:rFonts w:ascii="Times New Roman" w:eastAsia="Arial Unicode MS" w:hAnsi="Times New Roman" w:cs="Times New Roman"/>
          <w:color w:val="000000"/>
          <w:sz w:val="28"/>
          <w:szCs w:val="28"/>
          <w:lang w:eastAsia="uk-UA"/>
        </w:rPr>
        <w:t>р.</w:t>
      </w:r>
    </w:p>
    <w:p w:rsidR="00EF5E0E" w:rsidRPr="00380D7F" w:rsidRDefault="00EF5E0E" w:rsidP="00380D7F">
      <w:pPr>
        <w:tabs>
          <w:tab w:val="left" w:pos="5954"/>
        </w:tabs>
        <w:spacing w:after="0" w:line="240" w:lineRule="auto"/>
        <w:jc w:val="both"/>
        <w:rPr>
          <w:rFonts w:ascii="Times New Roman" w:eastAsia="Arial Unicode MS" w:hAnsi="Times New Roman"/>
          <w:color w:val="000000"/>
          <w:sz w:val="28"/>
          <w:szCs w:val="28"/>
          <w:lang w:eastAsia="uk-UA"/>
        </w:rPr>
      </w:pPr>
    </w:p>
    <w:p w:rsidR="00EF5E0E" w:rsidRDefault="00EF5E0E" w:rsidP="00724DF5">
      <w:pPr>
        <w:spacing w:after="0"/>
        <w:ind w:left="4248"/>
        <w:rPr>
          <w:sz w:val="28"/>
          <w:szCs w:val="28"/>
        </w:rPr>
      </w:pPr>
    </w:p>
    <w:p w:rsidR="00EF5E0E" w:rsidRDefault="00EF5E0E" w:rsidP="00380D7F">
      <w:pPr>
        <w:spacing w:after="0" w:line="240" w:lineRule="auto"/>
        <w:ind w:left="4248"/>
        <w:rPr>
          <w:sz w:val="28"/>
          <w:szCs w:val="28"/>
        </w:rPr>
      </w:pPr>
      <w:r w:rsidRPr="008D0660">
        <w:rPr>
          <w:sz w:val="28"/>
          <w:szCs w:val="28"/>
        </w:rPr>
        <w:t xml:space="preserve">Начальнику управління </w:t>
      </w:r>
      <w:r>
        <w:rPr>
          <w:sz w:val="28"/>
          <w:szCs w:val="28"/>
        </w:rPr>
        <w:t xml:space="preserve">освіти </w:t>
      </w:r>
      <w:r w:rsidRPr="008D0660">
        <w:rPr>
          <w:sz w:val="28"/>
          <w:szCs w:val="28"/>
        </w:rPr>
        <w:t xml:space="preserve">виконкому Лубенської міської ради </w:t>
      </w:r>
    </w:p>
    <w:p w:rsidR="00EF5E0E" w:rsidRDefault="00EF5E0E" w:rsidP="00380D7F">
      <w:pPr>
        <w:spacing w:after="0" w:line="240" w:lineRule="auto"/>
        <w:ind w:left="4248"/>
        <w:rPr>
          <w:sz w:val="28"/>
          <w:szCs w:val="28"/>
        </w:rPr>
      </w:pPr>
      <w:r>
        <w:rPr>
          <w:sz w:val="28"/>
          <w:szCs w:val="28"/>
        </w:rPr>
        <w:t>Костенку М.В.</w:t>
      </w:r>
    </w:p>
    <w:p w:rsidR="00EF5E0E" w:rsidRDefault="00EF5E0E" w:rsidP="00380D7F">
      <w:pPr>
        <w:spacing w:after="0" w:line="240" w:lineRule="auto"/>
        <w:ind w:left="4248"/>
        <w:rPr>
          <w:sz w:val="28"/>
          <w:szCs w:val="28"/>
        </w:rPr>
      </w:pPr>
      <w:r>
        <w:rPr>
          <w:sz w:val="28"/>
          <w:szCs w:val="28"/>
        </w:rPr>
        <w:t>Директора Лубенської ЗШ № 2</w:t>
      </w:r>
    </w:p>
    <w:p w:rsidR="00EF5E0E" w:rsidRDefault="00EF5E0E" w:rsidP="00380D7F">
      <w:pPr>
        <w:spacing w:after="0" w:line="240" w:lineRule="auto"/>
        <w:ind w:left="4248"/>
        <w:rPr>
          <w:sz w:val="28"/>
          <w:szCs w:val="28"/>
        </w:rPr>
      </w:pPr>
      <w:r>
        <w:rPr>
          <w:sz w:val="28"/>
          <w:szCs w:val="28"/>
        </w:rPr>
        <w:t>Дем’янця В.В.</w:t>
      </w:r>
    </w:p>
    <w:p w:rsidR="00EF5E0E" w:rsidRDefault="00EF5E0E" w:rsidP="00724DF5">
      <w:pPr>
        <w:spacing w:after="0" w:line="240" w:lineRule="auto"/>
        <w:rPr>
          <w:sz w:val="28"/>
          <w:szCs w:val="28"/>
        </w:rPr>
      </w:pPr>
    </w:p>
    <w:p w:rsidR="00EF5E0E" w:rsidRDefault="00EF5E0E" w:rsidP="00380D7F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Згідно Вашого листа від 09.01.2019 р. № 1-16/17повідомляю наступне :</w:t>
      </w:r>
    </w:p>
    <w:p w:rsidR="00EF5E0E" w:rsidRDefault="00EF5E0E" w:rsidP="00380D7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Лубенській ЗШ № 2  готівкові  кошти ні від батьків, ні від дітей працівниками школи не збираються.  Адміністрація школи готівкових коштів ніколи не тримала в руках. </w:t>
      </w:r>
      <w:r w:rsidRPr="00171159">
        <w:rPr>
          <w:sz w:val="28"/>
          <w:szCs w:val="28"/>
          <w:u w:val="single"/>
        </w:rPr>
        <w:t>На підставі добровільної письмової згоди батьків</w:t>
      </w:r>
      <w:r>
        <w:rPr>
          <w:sz w:val="28"/>
          <w:szCs w:val="28"/>
          <w:u w:val="single"/>
        </w:rPr>
        <w:t xml:space="preserve"> та інших фізичних чи юридичних осіб</w:t>
      </w:r>
      <w:r w:rsidRPr="00171159">
        <w:rPr>
          <w:sz w:val="28"/>
          <w:szCs w:val="28"/>
          <w:u w:val="single"/>
        </w:rPr>
        <w:t xml:space="preserve"> на здійснення благодійної допомоги</w:t>
      </w:r>
      <w:r>
        <w:rPr>
          <w:sz w:val="28"/>
          <w:szCs w:val="28"/>
        </w:rPr>
        <w:t xml:space="preserve"> ,  такі кошти перераховуються батьками учнів та іншими благодійниками до спеціального  рахунку школи , що відкритий у Лубенському відділенні  казначейства. Всі операції з придбання будь-якого товару здійснюються  через банк і ставляться на облік в  бухгалтерії школи . Жодна копійка благодійних коштів  не залишається не облікованою.</w:t>
      </w:r>
    </w:p>
    <w:p w:rsidR="00EF5E0E" w:rsidRDefault="00EF5E0E" w:rsidP="00380D7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Законодавство України про благодійну діяльність, рішення Лубенської міської ради не забороняє здійснювати благодійну діяльність. Але згідно законодавства України та рішення Лубенської міської ради від 17 серпня 2017 р. </w:t>
      </w:r>
      <w:r w:rsidRPr="00076490">
        <w:rPr>
          <w:sz w:val="28"/>
          <w:szCs w:val="28"/>
        </w:rPr>
        <w:t>“ Про впорядкування окремих питань фінансово-господарської діяльності загальноосвітніх та дошкільних закладів міста Лубни “</w:t>
      </w:r>
      <w:r>
        <w:rPr>
          <w:sz w:val="28"/>
          <w:szCs w:val="28"/>
        </w:rPr>
        <w:t xml:space="preserve">, така діяльність  повинна </w:t>
      </w:r>
      <w:r w:rsidRPr="00076490">
        <w:rPr>
          <w:sz w:val="28"/>
          <w:szCs w:val="28"/>
        </w:rPr>
        <w:t>“</w:t>
      </w:r>
      <w:r>
        <w:rPr>
          <w:sz w:val="28"/>
          <w:szCs w:val="28"/>
        </w:rPr>
        <w:t>здійснюватись виключно на добровільних засадах з обов’язковим оформленням відповідної документації</w:t>
      </w:r>
      <w:r w:rsidRPr="00076490">
        <w:rPr>
          <w:sz w:val="28"/>
          <w:szCs w:val="28"/>
        </w:rPr>
        <w:t>”</w:t>
      </w:r>
      <w:r>
        <w:rPr>
          <w:sz w:val="28"/>
          <w:szCs w:val="28"/>
        </w:rPr>
        <w:t>( цитата з рішення Лубенської міської ради). Саме такі вимоги і втілюються в Лубенській ЗШ № 2.  В школі знаходяться  письмові згоди батьків особисто ними підписані,  в яких засвідчена  добровільність та відсутність  примусу щодо благодійної діяльності.</w:t>
      </w:r>
    </w:p>
    <w:p w:rsidR="00EF5E0E" w:rsidRPr="00171159" w:rsidRDefault="00EF5E0E" w:rsidP="00380D7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Щороку двічі на рік керівник школи звітує перед батьками та педагогами про використання благодійних ( добровільних) внесків. Звіт про надходження таких коштів та їх використання систематично висвітлюється на шкільному сайті у розділі </w:t>
      </w:r>
      <w:r w:rsidRPr="00171159">
        <w:rPr>
          <w:sz w:val="28"/>
          <w:szCs w:val="28"/>
          <w:lang w:val="ru-RU"/>
        </w:rPr>
        <w:t>“</w:t>
      </w:r>
      <w:r>
        <w:rPr>
          <w:sz w:val="28"/>
          <w:szCs w:val="28"/>
        </w:rPr>
        <w:t>Публічна інформація</w:t>
      </w:r>
      <w:r w:rsidRPr="00171159">
        <w:rPr>
          <w:sz w:val="28"/>
          <w:szCs w:val="28"/>
          <w:lang w:val="ru-RU"/>
        </w:rPr>
        <w:t xml:space="preserve"> “</w:t>
      </w:r>
      <w:r>
        <w:rPr>
          <w:sz w:val="28"/>
          <w:szCs w:val="28"/>
          <w:lang w:val="ru-RU"/>
        </w:rPr>
        <w:t>.</w:t>
      </w:r>
    </w:p>
    <w:p w:rsidR="00EF5E0E" w:rsidRDefault="00EF5E0E" w:rsidP="00380D7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Благодійні кошти не використовуються для поточного ремонту та утримання  школи ( електроенергія, тепло, холодна вода, вивіз сміття, тощо). Вони використовуються лише  для освітніх потреб та заходів з охорони життя і здоров’я дітей.</w:t>
      </w:r>
    </w:p>
    <w:p w:rsidR="00EF5E0E" w:rsidRDefault="00EF5E0E" w:rsidP="00380D7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Без  благодійних коштів школа не обійшлася б у 2018 р., бо переважна більшість коштів з розрахунку 300,00 грн. на учня , що виділені міською радою</w:t>
      </w:r>
      <w:r w:rsidRPr="006B237C">
        <w:rPr>
          <w:sz w:val="28"/>
          <w:szCs w:val="28"/>
        </w:rPr>
        <w:t>, використані на придбання обладнання для Нової української школи та інших навчальних кабінетів.</w:t>
      </w:r>
    </w:p>
    <w:p w:rsidR="00EF5E0E" w:rsidRDefault="00EF5E0E" w:rsidP="00470175">
      <w:pPr>
        <w:pStyle w:val="ListParagraph"/>
        <w:spacing w:after="0" w:line="240" w:lineRule="auto"/>
        <w:ind w:left="1065" w:firstLine="351"/>
        <w:rPr>
          <w:sz w:val="28"/>
          <w:szCs w:val="28"/>
        </w:rPr>
      </w:pPr>
      <w:r>
        <w:rPr>
          <w:sz w:val="28"/>
          <w:szCs w:val="28"/>
        </w:rPr>
        <w:t>Подаємо  роз шифровку  використання коштів :</w:t>
      </w:r>
    </w:p>
    <w:p w:rsidR="00EF5E0E" w:rsidRPr="00380D7F" w:rsidRDefault="00EF5E0E" w:rsidP="00470175">
      <w:pPr>
        <w:pStyle w:val="ListParagraph"/>
        <w:spacing w:after="0" w:line="240" w:lineRule="auto"/>
        <w:ind w:left="1065" w:firstLine="351"/>
        <w:rPr>
          <w:b/>
          <w:bCs/>
          <w:sz w:val="28"/>
          <w:szCs w:val="28"/>
        </w:rPr>
      </w:pPr>
      <w:r w:rsidRPr="00380D7F">
        <w:rPr>
          <w:b/>
          <w:bCs/>
          <w:sz w:val="28"/>
          <w:szCs w:val="28"/>
        </w:rPr>
        <w:t>І. СУБВЕНЦІЯ НУШ МОН.</w:t>
      </w:r>
    </w:p>
    <w:p w:rsidR="00EF5E0E" w:rsidRDefault="00EF5E0E" w:rsidP="00470175">
      <w:pPr>
        <w:pStyle w:val="ListParagraph"/>
        <w:spacing w:after="0" w:line="240" w:lineRule="auto"/>
        <w:ind w:left="1065" w:firstLine="351"/>
        <w:rPr>
          <w:sz w:val="28"/>
          <w:szCs w:val="28"/>
        </w:rPr>
      </w:pPr>
      <w:r>
        <w:rPr>
          <w:sz w:val="28"/>
          <w:szCs w:val="28"/>
        </w:rPr>
        <w:t>Всього отримано – 83130 ти с. грн. З них використано :</w:t>
      </w:r>
    </w:p>
    <w:p w:rsidR="00EF5E0E" w:rsidRDefault="00EF5E0E" w:rsidP="00564C0E">
      <w:pPr>
        <w:pStyle w:val="ListParagraph"/>
        <w:numPr>
          <w:ilvl w:val="0"/>
          <w:numId w:val="2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Одномісні парти на два перших класи – 70 000,00</w:t>
      </w:r>
    </w:p>
    <w:p w:rsidR="00EF5E0E" w:rsidRDefault="00EF5E0E" w:rsidP="00564C0E">
      <w:pPr>
        <w:pStyle w:val="ListParagraph"/>
        <w:numPr>
          <w:ilvl w:val="0"/>
          <w:numId w:val="2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Принтери для трьох перших класів – 9 000,00 грн.</w:t>
      </w:r>
    </w:p>
    <w:p w:rsidR="00EF5E0E" w:rsidRDefault="00EF5E0E" w:rsidP="00564C0E">
      <w:pPr>
        <w:pStyle w:val="ListParagraph"/>
        <w:numPr>
          <w:ilvl w:val="0"/>
          <w:numId w:val="2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Накопичувачі ( флешки) для 1-х класів – 4000,00 грн.</w:t>
      </w:r>
    </w:p>
    <w:p w:rsidR="00EF5E0E" w:rsidRDefault="00EF5E0E" w:rsidP="00564C0E">
      <w:pPr>
        <w:pStyle w:val="ListParagraph"/>
        <w:spacing w:after="0" w:line="240" w:lineRule="auto"/>
        <w:ind w:left="1776"/>
        <w:rPr>
          <w:sz w:val="28"/>
          <w:szCs w:val="28"/>
        </w:rPr>
      </w:pPr>
      <w:r>
        <w:rPr>
          <w:sz w:val="28"/>
          <w:szCs w:val="28"/>
        </w:rPr>
        <w:t>ВВСЬОГО- 83 000,00 ГРН.</w:t>
      </w:r>
    </w:p>
    <w:p w:rsidR="00EF5E0E" w:rsidRDefault="00EF5E0E" w:rsidP="00564C0E">
      <w:pPr>
        <w:pStyle w:val="ListParagraph"/>
        <w:spacing w:after="0" w:line="240" w:lineRule="auto"/>
        <w:ind w:left="1776"/>
        <w:rPr>
          <w:sz w:val="28"/>
          <w:szCs w:val="28"/>
        </w:rPr>
      </w:pPr>
    </w:p>
    <w:p w:rsidR="00EF5E0E" w:rsidRPr="00380D7F" w:rsidRDefault="00EF5E0E" w:rsidP="00564C0E">
      <w:pPr>
        <w:pStyle w:val="ListParagraph"/>
        <w:spacing w:after="0" w:line="240" w:lineRule="auto"/>
        <w:ind w:left="1776"/>
        <w:rPr>
          <w:b/>
          <w:bCs/>
          <w:sz w:val="28"/>
          <w:szCs w:val="28"/>
        </w:rPr>
      </w:pPr>
      <w:r w:rsidRPr="00380D7F">
        <w:rPr>
          <w:b/>
          <w:bCs/>
          <w:sz w:val="28"/>
          <w:szCs w:val="28"/>
        </w:rPr>
        <w:t>П. СПЕЦРАХУНОК МІСЦЕВОГО БЮДЖЕТУ ДЛЯ НУШ.</w:t>
      </w:r>
    </w:p>
    <w:p w:rsidR="00EF5E0E" w:rsidRDefault="00EF5E0E" w:rsidP="00564C0E">
      <w:pPr>
        <w:pStyle w:val="ListParagraph"/>
        <w:spacing w:after="0" w:line="240" w:lineRule="auto"/>
        <w:ind w:left="1776"/>
        <w:rPr>
          <w:sz w:val="28"/>
          <w:szCs w:val="28"/>
        </w:rPr>
      </w:pPr>
      <w:r>
        <w:rPr>
          <w:sz w:val="28"/>
          <w:szCs w:val="28"/>
        </w:rPr>
        <w:t>Всього отримано – 55 000,00 грн. З них використано :</w:t>
      </w:r>
    </w:p>
    <w:p w:rsidR="00EF5E0E" w:rsidRDefault="00EF5E0E" w:rsidP="00564C0E">
      <w:pPr>
        <w:pStyle w:val="ListParagraph"/>
        <w:numPr>
          <w:ilvl w:val="0"/>
          <w:numId w:val="2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Мультимедійний комплекс для 1-4 класів- 27 000,00 грн.</w:t>
      </w:r>
    </w:p>
    <w:p w:rsidR="00EF5E0E" w:rsidRDefault="00EF5E0E" w:rsidP="00564C0E">
      <w:pPr>
        <w:pStyle w:val="ListParagraph"/>
        <w:numPr>
          <w:ilvl w:val="0"/>
          <w:numId w:val="2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Телевізор в ігрову кімнату – 8 000,00 грн.</w:t>
      </w:r>
    </w:p>
    <w:p w:rsidR="00EF5E0E" w:rsidRDefault="00EF5E0E" w:rsidP="00564C0E">
      <w:pPr>
        <w:pStyle w:val="ListParagraph"/>
        <w:numPr>
          <w:ilvl w:val="0"/>
          <w:numId w:val="2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Ноутбуки для 1 класів – 3 шт.- 20 000,00 грн.</w:t>
      </w:r>
    </w:p>
    <w:p w:rsidR="00EF5E0E" w:rsidRDefault="00EF5E0E" w:rsidP="00564C0E">
      <w:pPr>
        <w:pStyle w:val="ListParagraph"/>
        <w:spacing w:after="0" w:line="240" w:lineRule="auto"/>
        <w:ind w:left="1776"/>
        <w:rPr>
          <w:sz w:val="28"/>
          <w:szCs w:val="28"/>
        </w:rPr>
      </w:pPr>
      <w:r>
        <w:rPr>
          <w:sz w:val="28"/>
          <w:szCs w:val="28"/>
        </w:rPr>
        <w:t>Всього використано – 55 000,00</w:t>
      </w:r>
    </w:p>
    <w:p w:rsidR="00EF5E0E" w:rsidRDefault="00EF5E0E" w:rsidP="00564C0E">
      <w:pPr>
        <w:pStyle w:val="ListParagraph"/>
        <w:spacing w:after="0" w:line="240" w:lineRule="auto"/>
        <w:ind w:left="1776"/>
        <w:rPr>
          <w:sz w:val="28"/>
          <w:szCs w:val="28"/>
        </w:rPr>
      </w:pPr>
    </w:p>
    <w:p w:rsidR="00EF5E0E" w:rsidRPr="00380D7F" w:rsidRDefault="00EF5E0E" w:rsidP="00564C0E">
      <w:pPr>
        <w:pStyle w:val="ListParagraph"/>
        <w:spacing w:after="0" w:line="240" w:lineRule="auto"/>
        <w:ind w:left="1776"/>
        <w:rPr>
          <w:b/>
          <w:bCs/>
          <w:sz w:val="28"/>
          <w:szCs w:val="28"/>
        </w:rPr>
      </w:pPr>
      <w:r w:rsidRPr="00380D7F">
        <w:rPr>
          <w:b/>
          <w:bCs/>
          <w:sz w:val="28"/>
          <w:szCs w:val="28"/>
        </w:rPr>
        <w:t>Ш. БЛАГОДІЙНІ ВНЕСКИ :</w:t>
      </w:r>
    </w:p>
    <w:p w:rsidR="00EF5E0E" w:rsidRDefault="00EF5E0E" w:rsidP="00470175">
      <w:pPr>
        <w:pStyle w:val="ListParagraph"/>
        <w:spacing w:after="0" w:line="240" w:lineRule="auto"/>
        <w:ind w:left="1065" w:firstLine="351"/>
        <w:rPr>
          <w:sz w:val="28"/>
          <w:szCs w:val="28"/>
        </w:rPr>
      </w:pPr>
      <w:r>
        <w:rPr>
          <w:sz w:val="28"/>
          <w:szCs w:val="28"/>
        </w:rPr>
        <w:t>Всього отримано – 83 935, 44 грн. З них використано :</w:t>
      </w:r>
    </w:p>
    <w:p w:rsidR="00EF5E0E" w:rsidRDefault="00EF5E0E" w:rsidP="00564C0E">
      <w:pPr>
        <w:pStyle w:val="ListParagraph"/>
        <w:numPr>
          <w:ilvl w:val="0"/>
          <w:numId w:val="2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Ігрові набори в ігрову кімнату – 5024, 44 грн.</w:t>
      </w:r>
    </w:p>
    <w:p w:rsidR="00EF5E0E" w:rsidRDefault="00EF5E0E" w:rsidP="00564C0E">
      <w:pPr>
        <w:pStyle w:val="ListParagraph"/>
        <w:numPr>
          <w:ilvl w:val="0"/>
          <w:numId w:val="2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Хлорне вапно в дитячі санвузли – 5036,00 горн.</w:t>
      </w:r>
    </w:p>
    <w:p w:rsidR="00EF5E0E" w:rsidRDefault="00EF5E0E" w:rsidP="00564C0E">
      <w:pPr>
        <w:pStyle w:val="ListParagraph"/>
        <w:numPr>
          <w:ilvl w:val="0"/>
          <w:numId w:val="2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Дитячі журнали в шкільну бібліотеку -  330,78 грн.</w:t>
      </w:r>
    </w:p>
    <w:p w:rsidR="00EF5E0E" w:rsidRDefault="00EF5E0E" w:rsidP="00564C0E">
      <w:pPr>
        <w:pStyle w:val="ListParagraph"/>
        <w:numPr>
          <w:ilvl w:val="0"/>
          <w:numId w:val="2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Медикаменти для шкільного медпункту – 2000,00 грн.</w:t>
      </w:r>
    </w:p>
    <w:p w:rsidR="00EF5E0E" w:rsidRDefault="00EF5E0E" w:rsidP="00564C0E">
      <w:pPr>
        <w:pStyle w:val="ListParagraph"/>
        <w:numPr>
          <w:ilvl w:val="0"/>
          <w:numId w:val="2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Електролампочки в навчальні кабінети- 3138,00</w:t>
      </w:r>
    </w:p>
    <w:p w:rsidR="00EF5E0E" w:rsidRDefault="00EF5E0E" w:rsidP="00564C0E">
      <w:pPr>
        <w:pStyle w:val="ListParagraph"/>
        <w:numPr>
          <w:ilvl w:val="0"/>
          <w:numId w:val="2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Снігоприбиральна техніка – 16480,00 грн.</w:t>
      </w:r>
    </w:p>
    <w:p w:rsidR="00EF5E0E" w:rsidRDefault="00EF5E0E" w:rsidP="00564C0E">
      <w:pPr>
        <w:pStyle w:val="ListParagraph"/>
        <w:numPr>
          <w:ilvl w:val="0"/>
          <w:numId w:val="2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Відеоспостереження – 39 947, 32 грн.</w:t>
      </w:r>
    </w:p>
    <w:p w:rsidR="00EF5E0E" w:rsidRDefault="00EF5E0E" w:rsidP="00564C0E">
      <w:pPr>
        <w:pStyle w:val="ListParagraph"/>
        <w:numPr>
          <w:ilvl w:val="0"/>
          <w:numId w:val="2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Дверні ручки та замки в класи- 3279 ,00 грн.</w:t>
      </w:r>
    </w:p>
    <w:p w:rsidR="00EF5E0E" w:rsidRDefault="00EF5E0E" w:rsidP="00ED0B80">
      <w:pPr>
        <w:pStyle w:val="ListParagraph"/>
        <w:spacing w:after="0" w:line="240" w:lineRule="auto"/>
        <w:ind w:left="1776"/>
        <w:rPr>
          <w:sz w:val="28"/>
          <w:szCs w:val="28"/>
        </w:rPr>
      </w:pPr>
      <w:r>
        <w:rPr>
          <w:sz w:val="28"/>
          <w:szCs w:val="28"/>
        </w:rPr>
        <w:t>Використано – 75 236, 44 грн.</w:t>
      </w:r>
    </w:p>
    <w:p w:rsidR="00EF5E0E" w:rsidRDefault="00EF5E0E" w:rsidP="00ED0B80">
      <w:pPr>
        <w:pStyle w:val="ListParagraph"/>
        <w:spacing w:after="0" w:line="240" w:lineRule="auto"/>
        <w:ind w:left="1776"/>
        <w:rPr>
          <w:sz w:val="28"/>
          <w:szCs w:val="28"/>
        </w:rPr>
      </w:pPr>
      <w:r>
        <w:rPr>
          <w:sz w:val="28"/>
          <w:szCs w:val="28"/>
        </w:rPr>
        <w:t>Залишок – 8 тис. 699 грн.</w:t>
      </w:r>
    </w:p>
    <w:p w:rsidR="00EF5E0E" w:rsidRDefault="00EF5E0E" w:rsidP="00ED0B80">
      <w:pPr>
        <w:pStyle w:val="ListParagraph"/>
        <w:spacing w:after="0" w:line="240" w:lineRule="auto"/>
        <w:ind w:left="1776"/>
        <w:rPr>
          <w:sz w:val="28"/>
          <w:szCs w:val="28"/>
        </w:rPr>
      </w:pPr>
    </w:p>
    <w:p w:rsidR="00EF5E0E" w:rsidRPr="00380D7F" w:rsidRDefault="00EF5E0E" w:rsidP="00ED0B80">
      <w:pPr>
        <w:pStyle w:val="ListParagraph"/>
        <w:spacing w:after="0" w:line="240" w:lineRule="auto"/>
        <w:ind w:left="1776"/>
        <w:rPr>
          <w:b/>
          <w:bCs/>
          <w:sz w:val="28"/>
          <w:szCs w:val="28"/>
        </w:rPr>
      </w:pPr>
      <w:r w:rsidRPr="00380D7F">
        <w:rPr>
          <w:b/>
          <w:bCs/>
          <w:sz w:val="28"/>
          <w:szCs w:val="28"/>
        </w:rPr>
        <w:t>ІУ. Місцевий бюджет ( розрахунок по 300,00 грн . на учня.</w:t>
      </w:r>
    </w:p>
    <w:p w:rsidR="00EF5E0E" w:rsidRDefault="00EF5E0E" w:rsidP="00ED0B80">
      <w:pPr>
        <w:pStyle w:val="ListParagraph"/>
        <w:spacing w:after="0" w:line="240" w:lineRule="auto"/>
        <w:ind w:left="1776"/>
        <w:rPr>
          <w:sz w:val="28"/>
          <w:szCs w:val="28"/>
        </w:rPr>
      </w:pPr>
      <w:r>
        <w:rPr>
          <w:sz w:val="28"/>
          <w:szCs w:val="28"/>
        </w:rPr>
        <w:t>Всього отримано 269 212,00 грн. З них використано :</w:t>
      </w:r>
      <w:bookmarkStart w:id="0" w:name="_GoBack"/>
      <w:bookmarkEnd w:id="0"/>
    </w:p>
    <w:p w:rsidR="00EF5E0E" w:rsidRDefault="00EF5E0E" w:rsidP="00EA16AC">
      <w:pPr>
        <w:pStyle w:val="ListParagraph"/>
        <w:numPr>
          <w:ilvl w:val="0"/>
          <w:numId w:val="2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Навчальне обладнання для кабінету фізики – 12 551,00 грн.</w:t>
      </w:r>
    </w:p>
    <w:p w:rsidR="00EF5E0E" w:rsidRDefault="00EF5E0E" w:rsidP="00EA16AC">
      <w:pPr>
        <w:pStyle w:val="ListParagraph"/>
        <w:numPr>
          <w:ilvl w:val="0"/>
          <w:numId w:val="2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Навчальне обладнання для Нової Української Школи ( НУШ)- перші класи. Їх в школі  3:</w:t>
      </w:r>
    </w:p>
    <w:p w:rsidR="00EF5E0E" w:rsidRDefault="00EF5E0E" w:rsidP="00EA16AC">
      <w:pPr>
        <w:pStyle w:val="ListParagraph"/>
        <w:spacing w:after="0" w:line="240" w:lineRule="auto"/>
        <w:ind w:left="1776"/>
        <w:rPr>
          <w:sz w:val="28"/>
          <w:szCs w:val="28"/>
        </w:rPr>
      </w:pPr>
      <w:r>
        <w:rPr>
          <w:sz w:val="28"/>
          <w:szCs w:val="28"/>
        </w:rPr>
        <w:t>А) одномісні парти в перший клас- 35 000,00 грн.</w:t>
      </w:r>
    </w:p>
    <w:p w:rsidR="00EF5E0E" w:rsidRDefault="00EF5E0E" w:rsidP="00EA16AC">
      <w:pPr>
        <w:pStyle w:val="ListParagraph"/>
        <w:spacing w:after="0" w:line="240" w:lineRule="auto"/>
        <w:ind w:left="1776"/>
        <w:rPr>
          <w:sz w:val="28"/>
          <w:szCs w:val="28"/>
        </w:rPr>
      </w:pPr>
      <w:r>
        <w:rPr>
          <w:sz w:val="28"/>
          <w:szCs w:val="28"/>
        </w:rPr>
        <w:t>Б) меблі в ігрову кімнату ( пуфики, трапецивідні столи ) – 23900,00 грн.</w:t>
      </w:r>
    </w:p>
    <w:p w:rsidR="00EF5E0E" w:rsidRDefault="00EF5E0E" w:rsidP="00EA16AC">
      <w:pPr>
        <w:pStyle w:val="ListParagraph"/>
        <w:spacing w:after="0" w:line="240" w:lineRule="auto"/>
        <w:ind w:left="1776"/>
        <w:rPr>
          <w:sz w:val="28"/>
          <w:szCs w:val="28"/>
        </w:rPr>
      </w:pPr>
      <w:r>
        <w:rPr>
          <w:sz w:val="28"/>
          <w:szCs w:val="28"/>
        </w:rPr>
        <w:t>В) дитячі стільчики кольорові в ігрову кімнату – 3780,00 грн.</w:t>
      </w:r>
    </w:p>
    <w:p w:rsidR="00EF5E0E" w:rsidRDefault="00EF5E0E" w:rsidP="00EA16AC">
      <w:pPr>
        <w:pStyle w:val="ListParagraph"/>
        <w:spacing w:after="0" w:line="240" w:lineRule="auto"/>
        <w:ind w:left="1776"/>
        <w:rPr>
          <w:sz w:val="28"/>
          <w:szCs w:val="28"/>
        </w:rPr>
      </w:pPr>
      <w:r>
        <w:rPr>
          <w:sz w:val="28"/>
          <w:szCs w:val="28"/>
        </w:rPr>
        <w:t>Г)стільці в кабінет інклюзивної освіти – 2000,00 грн.</w:t>
      </w:r>
    </w:p>
    <w:p w:rsidR="00EF5E0E" w:rsidRDefault="00EF5E0E" w:rsidP="00EA16AC">
      <w:pPr>
        <w:pStyle w:val="ListParagraph"/>
        <w:spacing w:after="0" w:line="240" w:lineRule="auto"/>
        <w:ind w:left="1776"/>
        <w:rPr>
          <w:sz w:val="28"/>
          <w:szCs w:val="28"/>
        </w:rPr>
      </w:pPr>
      <w:r>
        <w:rPr>
          <w:sz w:val="28"/>
          <w:szCs w:val="28"/>
        </w:rPr>
        <w:t>Д) ковдри в перші класи-15570,00 грн.</w:t>
      </w:r>
    </w:p>
    <w:p w:rsidR="00EF5E0E" w:rsidRDefault="00EF5E0E" w:rsidP="00EA16AC">
      <w:pPr>
        <w:pStyle w:val="ListParagraph"/>
        <w:spacing w:after="0" w:line="240" w:lineRule="auto"/>
        <w:ind w:left="1776"/>
        <w:rPr>
          <w:sz w:val="28"/>
          <w:szCs w:val="28"/>
        </w:rPr>
      </w:pPr>
      <w:r>
        <w:rPr>
          <w:sz w:val="28"/>
          <w:szCs w:val="28"/>
        </w:rPr>
        <w:t>Е) дошки магнітні – 5536,00 грн.</w:t>
      </w:r>
    </w:p>
    <w:p w:rsidR="00EF5E0E" w:rsidRDefault="00EF5E0E" w:rsidP="00EA16AC">
      <w:pPr>
        <w:pStyle w:val="ListParagraph"/>
        <w:spacing w:after="0" w:line="240" w:lineRule="auto"/>
        <w:ind w:left="1776"/>
        <w:rPr>
          <w:sz w:val="28"/>
          <w:szCs w:val="28"/>
        </w:rPr>
      </w:pPr>
      <w:r>
        <w:rPr>
          <w:sz w:val="28"/>
          <w:szCs w:val="28"/>
        </w:rPr>
        <w:t>Є) Дошки коркові – 3800,00 грн.</w:t>
      </w:r>
    </w:p>
    <w:p w:rsidR="00EF5E0E" w:rsidRDefault="00EF5E0E" w:rsidP="00EA16AC">
      <w:pPr>
        <w:pStyle w:val="ListParagraph"/>
        <w:spacing w:after="0" w:line="240" w:lineRule="auto"/>
        <w:ind w:left="1776"/>
        <w:rPr>
          <w:sz w:val="28"/>
          <w:szCs w:val="28"/>
        </w:rPr>
      </w:pPr>
      <w:r>
        <w:rPr>
          <w:sz w:val="28"/>
          <w:szCs w:val="28"/>
        </w:rPr>
        <w:t>Ж) фліпчарт, папір для фліпчарта – 6372,00</w:t>
      </w:r>
    </w:p>
    <w:p w:rsidR="00EF5E0E" w:rsidRDefault="00EF5E0E" w:rsidP="00EA16AC">
      <w:pPr>
        <w:pStyle w:val="ListParagraph"/>
        <w:spacing w:after="0" w:line="240" w:lineRule="auto"/>
        <w:ind w:left="1776"/>
        <w:rPr>
          <w:sz w:val="28"/>
          <w:szCs w:val="28"/>
        </w:rPr>
      </w:pPr>
      <w:r>
        <w:rPr>
          <w:sz w:val="28"/>
          <w:szCs w:val="28"/>
        </w:rPr>
        <w:t>З) ламінатор ( 2 шт)- 7392,00 шт.</w:t>
      </w:r>
    </w:p>
    <w:p w:rsidR="00EF5E0E" w:rsidRDefault="00EF5E0E" w:rsidP="00EA16AC">
      <w:pPr>
        <w:pStyle w:val="ListParagraph"/>
        <w:spacing w:after="0" w:line="240" w:lineRule="auto"/>
        <w:ind w:left="1776"/>
        <w:rPr>
          <w:sz w:val="28"/>
          <w:szCs w:val="28"/>
        </w:rPr>
      </w:pPr>
      <w:r>
        <w:rPr>
          <w:sz w:val="28"/>
          <w:szCs w:val="28"/>
        </w:rPr>
        <w:t>И) комплект для навчання грамоти на магнітах- 7560,00 грн.</w:t>
      </w:r>
    </w:p>
    <w:p w:rsidR="00EF5E0E" w:rsidRDefault="00EF5E0E" w:rsidP="00EA16AC">
      <w:pPr>
        <w:pStyle w:val="ListParagraph"/>
        <w:spacing w:after="0" w:line="240" w:lineRule="auto"/>
        <w:ind w:left="1776"/>
        <w:rPr>
          <w:sz w:val="28"/>
          <w:szCs w:val="28"/>
        </w:rPr>
      </w:pPr>
      <w:r>
        <w:rPr>
          <w:sz w:val="28"/>
          <w:szCs w:val="28"/>
        </w:rPr>
        <w:t>І) Набір цифр і знаків на магнітах- 2760,00 грн.</w:t>
      </w:r>
    </w:p>
    <w:p w:rsidR="00EF5E0E" w:rsidRDefault="00EF5E0E" w:rsidP="00EA16AC">
      <w:pPr>
        <w:pStyle w:val="ListParagraph"/>
        <w:spacing w:after="0" w:line="240" w:lineRule="auto"/>
        <w:ind w:left="1776"/>
        <w:rPr>
          <w:sz w:val="28"/>
          <w:szCs w:val="28"/>
        </w:rPr>
      </w:pPr>
      <w:r>
        <w:rPr>
          <w:sz w:val="28"/>
          <w:szCs w:val="28"/>
        </w:rPr>
        <w:t>Ї) рахункові палички Кюїзенера – 1980,00 грн.</w:t>
      </w:r>
    </w:p>
    <w:p w:rsidR="00EF5E0E" w:rsidRDefault="00EF5E0E" w:rsidP="00EA16AC">
      <w:pPr>
        <w:pStyle w:val="ListParagraph"/>
        <w:spacing w:after="0" w:line="240" w:lineRule="auto"/>
        <w:ind w:left="1776"/>
        <w:rPr>
          <w:sz w:val="28"/>
          <w:szCs w:val="28"/>
        </w:rPr>
      </w:pPr>
      <w:r>
        <w:rPr>
          <w:sz w:val="28"/>
          <w:szCs w:val="28"/>
        </w:rPr>
        <w:t>Й) Терези лабораторні – 3480,00 грн.</w:t>
      </w:r>
    </w:p>
    <w:p w:rsidR="00EF5E0E" w:rsidRDefault="00EF5E0E" w:rsidP="00EA16AC">
      <w:pPr>
        <w:pStyle w:val="ListParagraph"/>
        <w:spacing w:after="0" w:line="240" w:lineRule="auto"/>
        <w:ind w:left="1776"/>
        <w:rPr>
          <w:sz w:val="28"/>
          <w:szCs w:val="28"/>
        </w:rPr>
      </w:pPr>
      <w:r>
        <w:rPr>
          <w:sz w:val="28"/>
          <w:szCs w:val="28"/>
        </w:rPr>
        <w:t>К) Набір « Частини цілого на крузі «.Прості дроби -  3600,00 грн.</w:t>
      </w:r>
    </w:p>
    <w:p w:rsidR="00EF5E0E" w:rsidRDefault="00EF5E0E" w:rsidP="00EA16AC">
      <w:pPr>
        <w:pStyle w:val="ListParagraph"/>
        <w:spacing w:after="0" w:line="240" w:lineRule="auto"/>
        <w:ind w:left="1776"/>
        <w:rPr>
          <w:sz w:val="28"/>
          <w:szCs w:val="28"/>
        </w:rPr>
      </w:pPr>
      <w:r>
        <w:rPr>
          <w:sz w:val="28"/>
          <w:szCs w:val="28"/>
        </w:rPr>
        <w:t>Л) Дитяча карта світу. Політична- 312 , 00 грн.</w:t>
      </w:r>
    </w:p>
    <w:p w:rsidR="00EF5E0E" w:rsidRDefault="00EF5E0E" w:rsidP="00EA16AC">
      <w:pPr>
        <w:pStyle w:val="ListParagraph"/>
        <w:spacing w:after="0" w:line="240" w:lineRule="auto"/>
        <w:ind w:left="1776"/>
        <w:rPr>
          <w:sz w:val="28"/>
          <w:szCs w:val="28"/>
        </w:rPr>
      </w:pPr>
      <w:r>
        <w:rPr>
          <w:sz w:val="28"/>
          <w:szCs w:val="28"/>
        </w:rPr>
        <w:t>М)Дитяча карта світу. Фізична – 312,00 грн.</w:t>
      </w:r>
    </w:p>
    <w:p w:rsidR="00EF5E0E" w:rsidRDefault="00EF5E0E" w:rsidP="00EA16AC">
      <w:pPr>
        <w:pStyle w:val="ListParagraph"/>
        <w:spacing w:after="0" w:line="240" w:lineRule="auto"/>
        <w:ind w:left="1776"/>
        <w:rPr>
          <w:sz w:val="28"/>
          <w:szCs w:val="28"/>
        </w:rPr>
      </w:pPr>
      <w:r>
        <w:rPr>
          <w:sz w:val="28"/>
          <w:szCs w:val="28"/>
        </w:rPr>
        <w:t>Н) Глобус політичний – 2360,00 грн.</w:t>
      </w:r>
    </w:p>
    <w:p w:rsidR="00EF5E0E" w:rsidRDefault="00EF5E0E" w:rsidP="00EA16AC">
      <w:pPr>
        <w:pStyle w:val="ListParagraph"/>
        <w:spacing w:after="0" w:line="240" w:lineRule="auto"/>
        <w:ind w:left="1776"/>
        <w:rPr>
          <w:sz w:val="28"/>
          <w:szCs w:val="28"/>
        </w:rPr>
      </w:pPr>
      <w:r>
        <w:rPr>
          <w:sz w:val="28"/>
          <w:szCs w:val="28"/>
        </w:rPr>
        <w:t>О) Мікроскоп дитячий – 4500,00 грн.</w:t>
      </w:r>
    </w:p>
    <w:p w:rsidR="00EF5E0E" w:rsidRDefault="00EF5E0E" w:rsidP="00EA16AC">
      <w:pPr>
        <w:pStyle w:val="ListParagraph"/>
        <w:spacing w:after="0" w:line="240" w:lineRule="auto"/>
        <w:ind w:left="1776"/>
        <w:rPr>
          <w:sz w:val="28"/>
          <w:szCs w:val="28"/>
        </w:rPr>
      </w:pPr>
      <w:r>
        <w:rPr>
          <w:sz w:val="28"/>
          <w:szCs w:val="28"/>
        </w:rPr>
        <w:t>П) Набір лабораторний для дослідів з природознавства – 5200,00 грн.</w:t>
      </w:r>
    </w:p>
    <w:p w:rsidR="00EF5E0E" w:rsidRDefault="00EF5E0E" w:rsidP="00EA16AC">
      <w:pPr>
        <w:pStyle w:val="ListParagraph"/>
        <w:spacing w:after="0" w:line="240" w:lineRule="auto"/>
        <w:ind w:left="1776"/>
        <w:rPr>
          <w:sz w:val="28"/>
          <w:szCs w:val="28"/>
        </w:rPr>
      </w:pPr>
      <w:r>
        <w:rPr>
          <w:sz w:val="28"/>
          <w:szCs w:val="28"/>
        </w:rPr>
        <w:t>Р) Набір для конструювання ( магнітний конструктор на 118 деталей)- 3960, 00 грн.</w:t>
      </w:r>
    </w:p>
    <w:p w:rsidR="00EF5E0E" w:rsidRDefault="00EF5E0E" w:rsidP="00EA16AC">
      <w:pPr>
        <w:pStyle w:val="ListParagraph"/>
        <w:spacing w:after="0" w:line="240" w:lineRule="auto"/>
        <w:ind w:left="1776"/>
        <w:rPr>
          <w:sz w:val="28"/>
          <w:szCs w:val="28"/>
        </w:rPr>
      </w:pPr>
      <w:r>
        <w:rPr>
          <w:sz w:val="28"/>
          <w:szCs w:val="28"/>
        </w:rPr>
        <w:t>С) Набір для конструювання – світ тварин)- 2220,00 грн.</w:t>
      </w:r>
    </w:p>
    <w:p w:rsidR="00EF5E0E" w:rsidRDefault="00EF5E0E" w:rsidP="00EA16AC">
      <w:pPr>
        <w:pStyle w:val="ListParagraph"/>
        <w:spacing w:after="0" w:line="240" w:lineRule="auto"/>
        <w:ind w:left="1776"/>
        <w:rPr>
          <w:sz w:val="28"/>
          <w:szCs w:val="28"/>
        </w:rPr>
      </w:pPr>
      <w:r>
        <w:rPr>
          <w:sz w:val="28"/>
          <w:szCs w:val="28"/>
        </w:rPr>
        <w:t>Т) настільні розвивальні ігри- 3344,00 грн.</w:t>
      </w:r>
    </w:p>
    <w:p w:rsidR="00EF5E0E" w:rsidRDefault="00EF5E0E" w:rsidP="00EA16AC">
      <w:pPr>
        <w:pStyle w:val="ListParagraph"/>
        <w:spacing w:after="0" w:line="240" w:lineRule="auto"/>
        <w:ind w:left="1776"/>
        <w:rPr>
          <w:sz w:val="28"/>
          <w:szCs w:val="28"/>
        </w:rPr>
      </w:pPr>
      <w:r>
        <w:rPr>
          <w:sz w:val="28"/>
          <w:szCs w:val="28"/>
        </w:rPr>
        <w:t>У) візок пластиковий для дидактичних матеріалів – 6150, 00 грн.</w:t>
      </w:r>
    </w:p>
    <w:p w:rsidR="00EF5E0E" w:rsidRDefault="00EF5E0E" w:rsidP="00EA16AC">
      <w:pPr>
        <w:pStyle w:val="ListParagraph"/>
        <w:spacing w:after="0" w:line="240" w:lineRule="auto"/>
        <w:ind w:left="1776"/>
        <w:rPr>
          <w:sz w:val="28"/>
          <w:szCs w:val="28"/>
        </w:rPr>
      </w:pPr>
      <w:r>
        <w:rPr>
          <w:sz w:val="28"/>
          <w:szCs w:val="28"/>
        </w:rPr>
        <w:t>Ф) комплект-трансформер для інклюзивної освіти – 4 000,00 грн.</w:t>
      </w:r>
    </w:p>
    <w:p w:rsidR="00EF5E0E" w:rsidRDefault="00EF5E0E" w:rsidP="00EA16AC">
      <w:pPr>
        <w:pStyle w:val="ListParagraph"/>
        <w:spacing w:after="0" w:line="240" w:lineRule="auto"/>
        <w:ind w:left="1776"/>
        <w:rPr>
          <w:sz w:val="28"/>
          <w:szCs w:val="28"/>
        </w:rPr>
      </w:pPr>
      <w:r>
        <w:rPr>
          <w:sz w:val="28"/>
          <w:szCs w:val="28"/>
        </w:rPr>
        <w:t>Х) Лампа настольна спеціальна для інклюзивної освіти- 800,00 грн.</w:t>
      </w:r>
    </w:p>
    <w:p w:rsidR="00EF5E0E" w:rsidRDefault="00EF5E0E" w:rsidP="00EA16AC">
      <w:pPr>
        <w:pStyle w:val="ListParagraph"/>
        <w:spacing w:after="0" w:line="240" w:lineRule="auto"/>
        <w:ind w:left="1776"/>
        <w:rPr>
          <w:sz w:val="28"/>
          <w:szCs w:val="28"/>
        </w:rPr>
      </w:pPr>
      <w:r>
        <w:rPr>
          <w:sz w:val="28"/>
          <w:szCs w:val="28"/>
        </w:rPr>
        <w:t>- Навчальне обладнання для кабінету обслуговуючої праці ( дівчатка) – 22 000,00 грн.</w:t>
      </w:r>
    </w:p>
    <w:p w:rsidR="00EF5E0E" w:rsidRDefault="00EF5E0E" w:rsidP="00EA16AC">
      <w:pPr>
        <w:pStyle w:val="ListParagraph"/>
        <w:spacing w:after="0" w:line="240" w:lineRule="auto"/>
        <w:ind w:left="1776"/>
        <w:rPr>
          <w:sz w:val="28"/>
          <w:szCs w:val="28"/>
        </w:rPr>
      </w:pPr>
      <w:r>
        <w:rPr>
          <w:sz w:val="28"/>
          <w:szCs w:val="28"/>
        </w:rPr>
        <w:t>- дитяча періодика в шкільну бібліотеку – 4400,00 грн.</w:t>
      </w:r>
    </w:p>
    <w:p w:rsidR="00EF5E0E" w:rsidRDefault="00EF5E0E" w:rsidP="00EA16AC">
      <w:pPr>
        <w:pStyle w:val="ListParagraph"/>
        <w:spacing w:after="0" w:line="240" w:lineRule="auto"/>
        <w:ind w:left="1776"/>
        <w:rPr>
          <w:sz w:val="28"/>
          <w:szCs w:val="28"/>
        </w:rPr>
      </w:pPr>
      <w:r>
        <w:rPr>
          <w:sz w:val="28"/>
          <w:szCs w:val="28"/>
        </w:rPr>
        <w:t>-електролампочки в навчальні кабінети- 2100,00 грн.</w:t>
      </w:r>
    </w:p>
    <w:p w:rsidR="00EF5E0E" w:rsidRDefault="00EF5E0E" w:rsidP="00EA16AC">
      <w:pPr>
        <w:pStyle w:val="ListParagraph"/>
        <w:spacing w:after="0" w:line="240" w:lineRule="auto"/>
        <w:ind w:left="1776"/>
        <w:rPr>
          <w:sz w:val="28"/>
          <w:szCs w:val="28"/>
        </w:rPr>
      </w:pPr>
      <w:r>
        <w:rPr>
          <w:sz w:val="28"/>
          <w:szCs w:val="28"/>
        </w:rPr>
        <w:t>- фарба для пінтерів – 5000,00 грн.</w:t>
      </w:r>
    </w:p>
    <w:p w:rsidR="00EF5E0E" w:rsidRDefault="00EF5E0E" w:rsidP="00EA16AC">
      <w:pPr>
        <w:pStyle w:val="ListParagraph"/>
        <w:spacing w:after="0" w:line="240" w:lineRule="auto"/>
        <w:ind w:left="1776"/>
        <w:rPr>
          <w:sz w:val="28"/>
          <w:szCs w:val="28"/>
        </w:rPr>
      </w:pPr>
      <w:r>
        <w:rPr>
          <w:sz w:val="28"/>
          <w:szCs w:val="28"/>
        </w:rPr>
        <w:t>-канцтовари ( класні журнали, особові справи, табеля успішності , папір)- 37 273,00 грн. </w:t>
      </w:r>
    </w:p>
    <w:p w:rsidR="00EF5E0E" w:rsidRDefault="00EF5E0E" w:rsidP="00EA16AC">
      <w:pPr>
        <w:pStyle w:val="ListParagraph"/>
        <w:spacing w:after="0" w:line="240" w:lineRule="auto"/>
        <w:ind w:left="1776"/>
        <w:rPr>
          <w:sz w:val="28"/>
          <w:szCs w:val="28"/>
        </w:rPr>
      </w:pPr>
      <w:r>
        <w:rPr>
          <w:sz w:val="28"/>
          <w:szCs w:val="28"/>
        </w:rPr>
        <w:t>- фарба для спортзалу та туалетів – 30000,00 грн.</w:t>
      </w:r>
    </w:p>
    <w:p w:rsidR="00EF5E0E" w:rsidRDefault="00EF5E0E" w:rsidP="00EA16AC">
      <w:pPr>
        <w:pStyle w:val="ListParagraph"/>
        <w:spacing w:after="0" w:line="240" w:lineRule="auto"/>
        <w:ind w:left="1776"/>
        <w:rPr>
          <w:sz w:val="28"/>
          <w:szCs w:val="28"/>
        </w:rPr>
      </w:pPr>
      <w:r>
        <w:rPr>
          <w:sz w:val="28"/>
          <w:szCs w:val="28"/>
        </w:rPr>
        <w:t>ВСЬОГО – 269 212 , 00 ГРН.</w:t>
      </w:r>
    </w:p>
    <w:p w:rsidR="00EF5E0E" w:rsidRDefault="00EF5E0E" w:rsidP="00EA16AC">
      <w:pPr>
        <w:pStyle w:val="ListParagraph"/>
        <w:spacing w:after="0" w:line="240" w:lineRule="auto"/>
        <w:ind w:left="1776"/>
        <w:rPr>
          <w:sz w:val="28"/>
          <w:szCs w:val="28"/>
        </w:rPr>
      </w:pPr>
    </w:p>
    <w:p w:rsidR="00EF5E0E" w:rsidRDefault="00EF5E0E" w:rsidP="00EA16AC">
      <w:pPr>
        <w:pStyle w:val="ListParagraph"/>
        <w:spacing w:after="0" w:line="240" w:lineRule="auto"/>
        <w:ind w:left="1776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Директор школи                           Дем’янець В.М.</w:t>
      </w:r>
    </w:p>
    <w:p w:rsidR="00EF5E0E" w:rsidRPr="008D0660" w:rsidRDefault="00EF5E0E" w:rsidP="00470175">
      <w:pPr>
        <w:pStyle w:val="ListParagraph"/>
        <w:spacing w:after="0" w:line="240" w:lineRule="auto"/>
        <w:ind w:left="1065" w:firstLine="351"/>
        <w:rPr>
          <w:sz w:val="28"/>
          <w:szCs w:val="28"/>
        </w:rPr>
      </w:pPr>
    </w:p>
    <w:sectPr w:rsidR="00EF5E0E" w:rsidRPr="008D0660" w:rsidSect="001157FB">
      <w:pgSz w:w="11906" w:h="16838"/>
      <w:pgMar w:top="719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67DC7"/>
    <w:multiLevelType w:val="hybridMultilevel"/>
    <w:tmpl w:val="20327600"/>
    <w:lvl w:ilvl="0" w:tplc="9676CA8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785" w:hanging="360"/>
      </w:pPr>
    </w:lvl>
    <w:lvl w:ilvl="2" w:tplc="0422001B">
      <w:start w:val="1"/>
      <w:numFmt w:val="lowerRoman"/>
      <w:lvlText w:val="%3."/>
      <w:lvlJc w:val="right"/>
      <w:pPr>
        <w:ind w:left="2505" w:hanging="180"/>
      </w:pPr>
    </w:lvl>
    <w:lvl w:ilvl="3" w:tplc="0422000F">
      <w:start w:val="1"/>
      <w:numFmt w:val="decimal"/>
      <w:lvlText w:val="%4."/>
      <w:lvlJc w:val="left"/>
      <w:pPr>
        <w:ind w:left="3225" w:hanging="360"/>
      </w:pPr>
    </w:lvl>
    <w:lvl w:ilvl="4" w:tplc="04220019">
      <w:start w:val="1"/>
      <w:numFmt w:val="lowerLetter"/>
      <w:lvlText w:val="%5."/>
      <w:lvlJc w:val="left"/>
      <w:pPr>
        <w:ind w:left="3945" w:hanging="360"/>
      </w:pPr>
    </w:lvl>
    <w:lvl w:ilvl="5" w:tplc="0422001B">
      <w:start w:val="1"/>
      <w:numFmt w:val="lowerRoman"/>
      <w:lvlText w:val="%6."/>
      <w:lvlJc w:val="right"/>
      <w:pPr>
        <w:ind w:left="4665" w:hanging="180"/>
      </w:pPr>
    </w:lvl>
    <w:lvl w:ilvl="6" w:tplc="0422000F">
      <w:start w:val="1"/>
      <w:numFmt w:val="decimal"/>
      <w:lvlText w:val="%7."/>
      <w:lvlJc w:val="left"/>
      <w:pPr>
        <w:ind w:left="5385" w:hanging="360"/>
      </w:pPr>
    </w:lvl>
    <w:lvl w:ilvl="7" w:tplc="04220019">
      <w:start w:val="1"/>
      <w:numFmt w:val="lowerLetter"/>
      <w:lvlText w:val="%8."/>
      <w:lvlJc w:val="left"/>
      <w:pPr>
        <w:ind w:left="6105" w:hanging="360"/>
      </w:pPr>
    </w:lvl>
    <w:lvl w:ilvl="8" w:tplc="0422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743868B4"/>
    <w:multiLevelType w:val="hybridMultilevel"/>
    <w:tmpl w:val="0B38AA20"/>
    <w:lvl w:ilvl="0" w:tplc="4A1C8DD8">
      <w:numFmt w:val="bullet"/>
      <w:lvlText w:val="-"/>
      <w:lvlJc w:val="left"/>
      <w:pPr>
        <w:ind w:left="1776" w:hanging="360"/>
      </w:pPr>
      <w:rPr>
        <w:rFonts w:ascii="Calibri" w:eastAsia="Times New Roman" w:hAnsi="Calibri" w:hint="default"/>
      </w:rPr>
    </w:lvl>
    <w:lvl w:ilvl="1" w:tplc="0422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3216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3936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376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6096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536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D0660"/>
    <w:rsid w:val="00060C5B"/>
    <w:rsid w:val="00076490"/>
    <w:rsid w:val="0010207E"/>
    <w:rsid w:val="001157FB"/>
    <w:rsid w:val="00121C2B"/>
    <w:rsid w:val="00171159"/>
    <w:rsid w:val="002002E8"/>
    <w:rsid w:val="00233945"/>
    <w:rsid w:val="00380D7F"/>
    <w:rsid w:val="00470175"/>
    <w:rsid w:val="00564C0E"/>
    <w:rsid w:val="00637AF9"/>
    <w:rsid w:val="006B237C"/>
    <w:rsid w:val="00724DF5"/>
    <w:rsid w:val="00732BA4"/>
    <w:rsid w:val="0076799D"/>
    <w:rsid w:val="007826E6"/>
    <w:rsid w:val="008D0660"/>
    <w:rsid w:val="00A00828"/>
    <w:rsid w:val="00A34F21"/>
    <w:rsid w:val="00BE3F2C"/>
    <w:rsid w:val="00C260B0"/>
    <w:rsid w:val="00C96267"/>
    <w:rsid w:val="00C96677"/>
    <w:rsid w:val="00D25ECB"/>
    <w:rsid w:val="00DA6063"/>
    <w:rsid w:val="00DD5678"/>
    <w:rsid w:val="00EA16AC"/>
    <w:rsid w:val="00ED0B80"/>
    <w:rsid w:val="00EF5E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7AF9"/>
    <w:pPr>
      <w:spacing w:after="200" w:line="276" w:lineRule="auto"/>
    </w:pPr>
    <w:rPr>
      <w:rFonts w:cs="Calibri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D0660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380D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80D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3</Pages>
  <Words>837</Words>
  <Characters>4775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Bos</dc:creator>
  <cp:keywords/>
  <dc:description/>
  <cp:lastModifiedBy>Методист</cp:lastModifiedBy>
  <cp:revision>2</cp:revision>
  <cp:lastPrinted>2019-01-14T08:20:00Z</cp:lastPrinted>
  <dcterms:created xsi:type="dcterms:W3CDTF">2019-01-14T08:53:00Z</dcterms:created>
  <dcterms:modified xsi:type="dcterms:W3CDTF">2019-01-14T08:53:00Z</dcterms:modified>
</cp:coreProperties>
</file>